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E4" w:rsidRPr="008252EA" w:rsidRDefault="008252EA" w:rsidP="008252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2EA">
        <w:rPr>
          <w:rFonts w:ascii="Times New Roman" w:hAnsi="Times New Roman" w:cs="Times New Roman"/>
          <w:sz w:val="28"/>
          <w:szCs w:val="28"/>
        </w:rPr>
        <w:t>В Отдел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252EA">
        <w:rPr>
          <w:rFonts w:ascii="Times New Roman" w:hAnsi="Times New Roman" w:cs="Times New Roman"/>
          <w:sz w:val="28"/>
          <w:szCs w:val="28"/>
        </w:rPr>
        <w:t xml:space="preserve"> ГИБДД МО МВД России «</w:t>
      </w:r>
      <w:r>
        <w:rPr>
          <w:rFonts w:ascii="Times New Roman" w:hAnsi="Times New Roman" w:cs="Times New Roman"/>
          <w:sz w:val="28"/>
          <w:szCs w:val="28"/>
        </w:rPr>
        <w:t>Сысертский</w:t>
      </w:r>
      <w:r w:rsidRPr="008252EA">
        <w:rPr>
          <w:rFonts w:ascii="Times New Roman" w:hAnsi="Times New Roman" w:cs="Times New Roman"/>
          <w:sz w:val="28"/>
          <w:szCs w:val="28"/>
        </w:rPr>
        <w:t xml:space="preserve">» часто обращаются автолюбители с просьбой разъяснить изменения в Правилах дорожного движения, касающиеся применения водителями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жилетов. Как уже публиковалось ранее, Постановлением Правительства РФ от 12 декабря 2017 года № 1524 внесены изменения в ПДД РФ. В частности в ПДД РФ появился новый пункт 2.3.4, согласно которому водитель обязан «в случае вынужденной остановки транспортного средства или дорожн</w:t>
      </w:r>
      <w:proofErr w:type="gramStart"/>
      <w:r w:rsidRPr="008252E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52EA">
        <w:rPr>
          <w:rFonts w:ascii="Times New Roman" w:hAnsi="Times New Roman" w:cs="Times New Roman"/>
          <w:sz w:val="28"/>
          <w:szCs w:val="28"/>
        </w:rPr>
        <w:t xml:space="preserve"> 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материала, соответствующих требованиям ГОСТа 12.4.281-2014». В соответствии с выше указанным ГОСТом куртка или жилет-накидка выглядят так: - ширина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должна быть не менее 50 см (п. 4.2.2 ГОСТ); - и жилет, и куртка должны иметь по 2 (также допускается и одна) такие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полосы, расположенные горизонтально на торсе, нижняя полоса должна быть расположена на расстоянии не меньше 50 мм от низа изделия, а верхняя – не менее 50 мм от нижней (п. 4.2.3 ГОСТ); - ещё две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должны идти каждая от верхней горизонтальной полосы спереди и далее к верху, затем через плечи на спину и до этой же горизонтальной полосы сзади – по обеим сторонам (по обоим плечам) (п. 4.2.3 ГОСТ). Таким образом, разрешено применять только «правильный» жилет, а не любой другой, понравившийся водителю. Также обращаем внимание водителей на то, что они обязаны применять жилеты, находясь на проезжей части или обочине, не только в темноте, но и на части дороги с ограниченной видимостью независимо от времени суток. Определение этого есть в ПДД: «Ограниченная видимость –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средствами». Территорий внутри городов данное изменение не касается. Вступает в законную силу с 18 марта 2018 года.</w:t>
      </w:r>
    </w:p>
    <w:sectPr w:rsidR="00AF78E4" w:rsidRPr="008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5D"/>
    <w:rsid w:val="003C575D"/>
    <w:rsid w:val="008252EA"/>
    <w:rsid w:val="00AF78E4"/>
    <w:rsid w:val="00E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Колосок</cp:lastModifiedBy>
  <cp:revision>2</cp:revision>
  <dcterms:created xsi:type="dcterms:W3CDTF">2019-06-19T09:06:00Z</dcterms:created>
  <dcterms:modified xsi:type="dcterms:W3CDTF">2019-06-19T09:06:00Z</dcterms:modified>
</cp:coreProperties>
</file>